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2" w:rsidRDefault="002554E2" w:rsidP="002554E2">
      <w:pPr>
        <w:rPr>
          <w:rFonts w:ascii="Times New Roman" w:hAnsi="Times New Roman" w:cs="Times New Roman"/>
          <w:b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object w:dxaOrig="9072" w:dyaOrig="11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1.6pt" o:ole="">
            <v:imagedata r:id="rId5" o:title=""/>
          </v:shape>
          <o:OLEObject Type="Embed" ProgID="Word.Document.8" ShapeID="_x0000_i1025" DrawAspect="Content" ObjectID="_1631017648" r:id="rId6">
            <o:FieldCodes>\s</o:FieldCodes>
          </o:OLEObject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Tematyka zajęć </w:t>
      </w:r>
      <w:r w:rsidRPr="002554E2">
        <w:rPr>
          <w:rFonts w:ascii="Times New Roman" w:hAnsi="Times New Roman" w:cs="Times New Roman"/>
          <w:b/>
          <w:sz w:val="24"/>
          <w:szCs w:val="24"/>
        </w:rPr>
        <w:t>klasa 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3908" w:rsidRPr="002554E2" w:rsidRDefault="002554E2" w:rsidP="00255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1  </w:t>
      </w:r>
      <w:r w:rsidR="00CD3908" w:rsidRPr="002554E2">
        <w:rPr>
          <w:rFonts w:ascii="Times New Roman" w:hAnsi="Times New Roman" w:cs="Times New Roman"/>
          <w:sz w:val="24"/>
          <w:szCs w:val="24"/>
        </w:rPr>
        <w:t xml:space="preserve">Z rodziny się nie wyrasta </w:t>
      </w:r>
    </w:p>
    <w:p w:rsid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2</w:t>
      </w:r>
      <w:r w:rsidR="002554E2">
        <w:rPr>
          <w:rFonts w:ascii="Times New Roman" w:hAnsi="Times New Roman" w:cs="Times New Roman"/>
          <w:sz w:val="24"/>
          <w:szCs w:val="24"/>
        </w:rPr>
        <w:t xml:space="preserve"> </w:t>
      </w:r>
      <w:r w:rsidRPr="002554E2">
        <w:rPr>
          <w:rFonts w:ascii="Times New Roman" w:hAnsi="Times New Roman" w:cs="Times New Roman"/>
          <w:sz w:val="24"/>
          <w:szCs w:val="24"/>
        </w:rPr>
        <w:t>Rodzinne wychowanie</w:t>
      </w:r>
    </w:p>
    <w:p w:rsidR="002554E2" w:rsidRDefault="002554E2" w:rsidP="00255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3 </w:t>
      </w:r>
      <w:r w:rsidR="00CD3908" w:rsidRPr="002554E2">
        <w:rPr>
          <w:rFonts w:ascii="Times New Roman" w:hAnsi="Times New Roman" w:cs="Times New Roman"/>
          <w:sz w:val="24"/>
          <w:szCs w:val="24"/>
        </w:rPr>
        <w:t xml:space="preserve">Rozwój ku dojrzałości i odpowiedzialności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lastRenderedPageBreak/>
        <w:t>Lekcja 4 Sztuka rozmowy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5 Gdy trudno się porozumieć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6 O presji rówieśniczej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7 Zarządzanie sobą (lekcja dla grupy dziewcząt)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8 Zarządzanie sobą (lekcja dla grupy chłopców) 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9 Mój styl to zdrowie (lekcja dla grupy dziewcząt)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10 Mój styl to zdrowie (lekcja dla grupy chłopców)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11 Dojrzewam do kobiecości (lekcja dla grupy dziewcząt)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12 Dojrzewam do męskości (lekcja dla grupy chłopców)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13 Mam swoją godność (lekcja dla grupy dziewcząt)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14 Mam swoją godność (lekcja dla grupy chłopców)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15 Media – wybieram świadomie, korzystam bezpiecznie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16 Stalking, </w:t>
      </w:r>
      <w:proofErr w:type="spellStart"/>
      <w:r w:rsidRPr="002554E2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2554E2">
        <w:rPr>
          <w:rFonts w:ascii="Times New Roman" w:hAnsi="Times New Roman" w:cs="Times New Roman"/>
          <w:sz w:val="24"/>
          <w:szCs w:val="24"/>
        </w:rPr>
        <w:t xml:space="preserve">, cyberprzemoc (lekcja dla grupy dziewcząt)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17 Stalking, </w:t>
      </w:r>
      <w:proofErr w:type="spellStart"/>
      <w:r w:rsidRPr="002554E2">
        <w:rPr>
          <w:rFonts w:ascii="Times New Roman" w:hAnsi="Times New Roman" w:cs="Times New Roman"/>
          <w:sz w:val="24"/>
          <w:szCs w:val="24"/>
        </w:rPr>
        <w:t>hejting</w:t>
      </w:r>
      <w:proofErr w:type="spellEnd"/>
      <w:r w:rsidRPr="002554E2">
        <w:rPr>
          <w:rFonts w:ascii="Times New Roman" w:hAnsi="Times New Roman" w:cs="Times New Roman"/>
          <w:sz w:val="24"/>
          <w:szCs w:val="24"/>
        </w:rPr>
        <w:t xml:space="preserve">, cyberprzemoc (lekcja dla grupy chłopców) </w:t>
      </w:r>
    </w:p>
    <w:p w:rsidR="00CD3908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18 Jak mogę ci pomóc? </w:t>
      </w:r>
    </w:p>
    <w:p w:rsidR="009008EC" w:rsidRPr="002554E2" w:rsidRDefault="00CD3908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19 Czasami pod górkę. Trudności w okresie dojrzewania </w:t>
      </w:r>
    </w:p>
    <w:p w:rsidR="002554E2" w:rsidRDefault="002554E2" w:rsidP="00255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zajęć k</w:t>
      </w:r>
      <w:r w:rsidR="00CC3461" w:rsidRPr="002554E2">
        <w:rPr>
          <w:rFonts w:ascii="Times New Roman" w:hAnsi="Times New Roman" w:cs="Times New Roman"/>
          <w:b/>
          <w:sz w:val="24"/>
          <w:szCs w:val="24"/>
        </w:rPr>
        <w:t>lasa7</w:t>
      </w:r>
    </w:p>
    <w:p w:rsidR="00CC3461" w:rsidRPr="002554E2" w:rsidRDefault="002554E2" w:rsidP="00255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1</w:t>
      </w:r>
      <w:r w:rsidR="00CC3461" w:rsidRPr="00255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461" w:rsidRPr="002554E2">
        <w:rPr>
          <w:rFonts w:ascii="Times New Roman" w:hAnsi="Times New Roman" w:cs="Times New Roman"/>
          <w:sz w:val="24"/>
          <w:szCs w:val="24"/>
        </w:rPr>
        <w:t>Rozwój człowieka</w:t>
      </w:r>
    </w:p>
    <w:p w:rsidR="00CC3461" w:rsidRPr="002554E2" w:rsidRDefault="002554E2" w:rsidP="00255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Lekcja2  </w:t>
      </w:r>
      <w:r w:rsidR="00CC3461" w:rsidRPr="002554E2">
        <w:rPr>
          <w:rFonts w:ascii="Times New Roman" w:hAnsi="Times New Roman" w:cs="Times New Roman"/>
          <w:sz w:val="24"/>
          <w:szCs w:val="24"/>
        </w:rPr>
        <w:t>Dojrzałość, to znaczy…</w:t>
      </w:r>
    </w:p>
    <w:p w:rsidR="00CC3461" w:rsidRPr="002554E2" w:rsidRDefault="002554E2" w:rsidP="00255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3- 4  </w:t>
      </w:r>
      <w:r w:rsidR="00CC3461" w:rsidRPr="002554E2">
        <w:rPr>
          <w:rFonts w:ascii="Times New Roman" w:hAnsi="Times New Roman" w:cs="Times New Roman"/>
          <w:sz w:val="24"/>
          <w:szCs w:val="24"/>
        </w:rPr>
        <w:t>Dojrzewanie - rozwój fizyczny ( podział na grupy )</w:t>
      </w:r>
    </w:p>
    <w:p w:rsidR="00CC3461" w:rsidRPr="002554E2" w:rsidRDefault="002554E2" w:rsidP="00255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5-6  </w:t>
      </w:r>
      <w:r w:rsidR="00CC3461" w:rsidRPr="002554E2">
        <w:rPr>
          <w:rFonts w:ascii="Times New Roman" w:hAnsi="Times New Roman" w:cs="Times New Roman"/>
          <w:sz w:val="24"/>
          <w:szCs w:val="24"/>
        </w:rPr>
        <w:t>Zmiany psychiczne w okresie dojrzewania ( podział na grupy)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7. Pierwsze uczucia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8-9. Przekazywanie życia ( podział na grupy)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10-11. Mężczyzna i kobieta. Układ rozrodczy ( podział na grupy)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12. Czas oczekiwania</w:t>
      </w:r>
    </w:p>
    <w:p w:rsid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13-14. Pierwsze kroki w szczęśliwe dzieciństwo ( podział na grupy)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54E2">
        <w:rPr>
          <w:rFonts w:ascii="Times New Roman" w:hAnsi="Times New Roman" w:cs="Times New Roman"/>
          <w:sz w:val="24"/>
          <w:szCs w:val="24"/>
        </w:rPr>
        <w:t>Lekcja 15. Komunikacja w rodzinie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lastRenderedPageBreak/>
        <w:t>Lekcja 16. Savoir vivre, czyli zasady dobrego wychowania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17. Utrata wolności. Zagrożenia. Uzależnienia chemiczne.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18. Uzależnienia behawioralne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19. Ludzie drogowskazy</w:t>
      </w:r>
    </w:p>
    <w:p w:rsidR="00A92C0C" w:rsidRPr="002554E2" w:rsidRDefault="002554E2" w:rsidP="002554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zajęć k</w:t>
      </w:r>
      <w:r w:rsidR="00A92C0C" w:rsidRPr="002554E2">
        <w:rPr>
          <w:rFonts w:ascii="Times New Roman" w:hAnsi="Times New Roman" w:cs="Times New Roman"/>
          <w:b/>
          <w:sz w:val="24"/>
          <w:szCs w:val="24"/>
        </w:rPr>
        <w:t>lasa 8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1. Budowanie relacji międzyosobowych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2. Na początek : zakochanie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</w:t>
      </w:r>
      <w:r w:rsidR="004614FC" w:rsidRPr="002554E2">
        <w:rPr>
          <w:rFonts w:ascii="Times New Roman" w:hAnsi="Times New Roman" w:cs="Times New Roman"/>
          <w:sz w:val="24"/>
          <w:szCs w:val="24"/>
        </w:rPr>
        <w:t>3. O etapach i rodzajach miłości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</w:t>
      </w:r>
      <w:r w:rsidR="004614FC" w:rsidRPr="002554E2">
        <w:rPr>
          <w:rFonts w:ascii="Times New Roman" w:hAnsi="Times New Roman" w:cs="Times New Roman"/>
          <w:sz w:val="24"/>
          <w:szCs w:val="24"/>
        </w:rPr>
        <w:t xml:space="preserve"> 4-5.</w:t>
      </w:r>
      <w:r w:rsidRPr="002554E2">
        <w:rPr>
          <w:rFonts w:ascii="Times New Roman" w:hAnsi="Times New Roman" w:cs="Times New Roman"/>
          <w:sz w:val="24"/>
          <w:szCs w:val="24"/>
        </w:rPr>
        <w:t xml:space="preserve"> </w:t>
      </w:r>
      <w:r w:rsidR="004614FC" w:rsidRPr="002554E2">
        <w:rPr>
          <w:rFonts w:ascii="Times New Roman" w:hAnsi="Times New Roman" w:cs="Times New Roman"/>
          <w:sz w:val="24"/>
          <w:szCs w:val="24"/>
        </w:rPr>
        <w:t>Rozwój psychoseksualny człowieka ( podział na grupy)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</w:t>
      </w:r>
      <w:r w:rsidR="004614FC" w:rsidRPr="002554E2">
        <w:rPr>
          <w:rFonts w:ascii="Times New Roman" w:hAnsi="Times New Roman" w:cs="Times New Roman"/>
          <w:sz w:val="24"/>
          <w:szCs w:val="24"/>
        </w:rPr>
        <w:t>6-7. Seksualność człowieka ( podział na grupy)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</w:t>
      </w:r>
      <w:r w:rsidR="004614FC" w:rsidRPr="002554E2">
        <w:rPr>
          <w:rFonts w:ascii="Times New Roman" w:hAnsi="Times New Roman" w:cs="Times New Roman"/>
          <w:sz w:val="24"/>
          <w:szCs w:val="24"/>
        </w:rPr>
        <w:t>8-9. Przedwczesna inicjacja seksualna ( podział na grupy)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</w:t>
      </w:r>
      <w:r w:rsidR="004614FC" w:rsidRPr="002554E2">
        <w:rPr>
          <w:rFonts w:ascii="Times New Roman" w:hAnsi="Times New Roman" w:cs="Times New Roman"/>
          <w:sz w:val="24"/>
          <w:szCs w:val="24"/>
        </w:rPr>
        <w:t>10. Choroby przenoszone drogą płciową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</w:t>
      </w:r>
      <w:r w:rsidR="004614FC" w:rsidRPr="002554E2">
        <w:rPr>
          <w:rFonts w:ascii="Times New Roman" w:hAnsi="Times New Roman" w:cs="Times New Roman"/>
          <w:sz w:val="24"/>
          <w:szCs w:val="24"/>
        </w:rPr>
        <w:t>11. AIDS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</w:t>
      </w:r>
      <w:r w:rsidR="004614FC" w:rsidRPr="002554E2">
        <w:rPr>
          <w:rFonts w:ascii="Times New Roman" w:hAnsi="Times New Roman" w:cs="Times New Roman"/>
          <w:sz w:val="24"/>
          <w:szCs w:val="24"/>
        </w:rPr>
        <w:t>12-13. Metody rozpoznawania płodności ( podział na grupy)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 xml:space="preserve">Lekcja </w:t>
      </w:r>
      <w:r w:rsidR="004614FC" w:rsidRPr="002554E2">
        <w:rPr>
          <w:rFonts w:ascii="Times New Roman" w:hAnsi="Times New Roman" w:cs="Times New Roman"/>
          <w:sz w:val="24"/>
          <w:szCs w:val="24"/>
        </w:rPr>
        <w:t>14-15. Antykoncepcja</w:t>
      </w:r>
    </w:p>
    <w:p w:rsidR="00A92C0C" w:rsidRPr="002554E2" w:rsidRDefault="00A92C0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</w:t>
      </w:r>
      <w:r w:rsidR="004614FC" w:rsidRPr="002554E2">
        <w:rPr>
          <w:rFonts w:ascii="Times New Roman" w:hAnsi="Times New Roman" w:cs="Times New Roman"/>
          <w:sz w:val="24"/>
          <w:szCs w:val="24"/>
        </w:rPr>
        <w:t xml:space="preserve"> 16. Niepłodność i wielkie pragnienie dziecka</w:t>
      </w:r>
      <w:r w:rsidRPr="00255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FC" w:rsidRPr="002554E2" w:rsidRDefault="004614F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17. Inicjacja seksualna. Czy warto czekać?</w:t>
      </w:r>
    </w:p>
    <w:p w:rsidR="004614FC" w:rsidRPr="002554E2" w:rsidRDefault="004614F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18. Dojrzałość do małżeństwa</w:t>
      </w:r>
    </w:p>
    <w:p w:rsidR="004614FC" w:rsidRPr="002554E2" w:rsidRDefault="004614FC" w:rsidP="002554E2">
      <w:pPr>
        <w:rPr>
          <w:rFonts w:ascii="Times New Roman" w:hAnsi="Times New Roman" w:cs="Times New Roman"/>
          <w:sz w:val="24"/>
          <w:szCs w:val="24"/>
        </w:rPr>
      </w:pPr>
      <w:r w:rsidRPr="002554E2">
        <w:rPr>
          <w:rFonts w:ascii="Times New Roman" w:hAnsi="Times New Roman" w:cs="Times New Roman"/>
          <w:sz w:val="24"/>
          <w:szCs w:val="24"/>
        </w:rPr>
        <w:t>Lekcja 19. Wobec choroby, cierpienia i śmierci.</w:t>
      </w:r>
    </w:p>
    <w:p w:rsidR="00CC3461" w:rsidRPr="002554E2" w:rsidRDefault="00CC3461" w:rsidP="002554E2">
      <w:pPr>
        <w:rPr>
          <w:rFonts w:ascii="Times New Roman" w:hAnsi="Times New Roman" w:cs="Times New Roman"/>
          <w:sz w:val="24"/>
          <w:szCs w:val="24"/>
        </w:rPr>
      </w:pPr>
    </w:p>
    <w:sectPr w:rsidR="00CC3461" w:rsidRPr="0025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8"/>
    <w:rsid w:val="002554E2"/>
    <w:rsid w:val="004614FC"/>
    <w:rsid w:val="00777005"/>
    <w:rsid w:val="009008EC"/>
    <w:rsid w:val="00A92C0C"/>
    <w:rsid w:val="00AB401C"/>
    <w:rsid w:val="00CC3461"/>
    <w:rsid w:val="00C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Uzytkownik</cp:lastModifiedBy>
  <cp:revision>3</cp:revision>
  <cp:lastPrinted>2019-09-02T17:50:00Z</cp:lastPrinted>
  <dcterms:created xsi:type="dcterms:W3CDTF">2019-09-26T13:33:00Z</dcterms:created>
  <dcterms:modified xsi:type="dcterms:W3CDTF">2019-09-26T13:41:00Z</dcterms:modified>
</cp:coreProperties>
</file>